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2D" w:rsidRPr="00C2642D" w:rsidRDefault="00C2642D" w:rsidP="00821FD9">
      <w:pPr>
        <w:shd w:val="clear" w:color="auto" w:fill="FCFCFC"/>
        <w:spacing w:after="135" w:line="360" w:lineRule="auto"/>
        <w:jc w:val="center"/>
        <w:outlineLvl w:val="0"/>
        <w:rPr>
          <w:rFonts w:ascii="Times New Roman" w:eastAsia="Times New Roman" w:hAnsi="Times New Roman" w:cs="Times New Roman"/>
          <w:b/>
          <w:bCs/>
          <w:color w:val="222222"/>
          <w:kern w:val="36"/>
          <w:sz w:val="28"/>
          <w:szCs w:val="28"/>
        </w:rPr>
      </w:pPr>
      <w:hyperlink r:id="rId4" w:tooltip="Đổi thay ở vùng quê cách mạng Khánh Thiện" w:history="1">
        <w:r w:rsidRPr="00C2642D">
          <w:rPr>
            <w:rFonts w:ascii="Times New Roman" w:eastAsia="Times New Roman" w:hAnsi="Times New Roman" w:cs="Times New Roman"/>
            <w:b/>
            <w:bCs/>
            <w:color w:val="222222"/>
            <w:kern w:val="36"/>
            <w:sz w:val="28"/>
            <w:szCs w:val="28"/>
          </w:rPr>
          <w:t>Đổi thay ở vùng quê cách mạng Khánh Thiện</w:t>
        </w:r>
      </w:hyperlink>
    </w:p>
    <w:p w:rsidR="00C2642D" w:rsidRPr="00C2642D" w:rsidRDefault="00C2642D" w:rsidP="00821FD9">
      <w:pPr>
        <w:shd w:val="clear" w:color="auto" w:fill="FCFCFC"/>
        <w:spacing w:after="150" w:line="360" w:lineRule="auto"/>
        <w:ind w:firstLine="720"/>
        <w:rPr>
          <w:rFonts w:ascii="Times New Roman" w:eastAsia="Times New Roman" w:hAnsi="Times New Roman" w:cs="Times New Roman"/>
          <w:color w:val="262626"/>
          <w:sz w:val="28"/>
          <w:szCs w:val="28"/>
        </w:rPr>
      </w:pPr>
      <w:r w:rsidRPr="00C2642D">
        <w:rPr>
          <w:rFonts w:ascii="Times New Roman" w:eastAsia="Times New Roman" w:hAnsi="Times New Roman" w:cs="Times New Roman"/>
          <w:b/>
          <w:bCs/>
          <w:color w:val="222222"/>
          <w:spacing w:val="-3"/>
          <w:sz w:val="28"/>
          <w:szCs w:val="28"/>
        </w:rPr>
        <w:t>Về thăm vùng quê cách mạng xã Khánh Thiện, (huyện Yên Khánh) vào những ngày giữa tháng 8, chúng tôi cảm nhận được sự đổi thay rõ nét nơi đây với hệ thống hạ tầng giao thông đồng bộ, sạch, đẹp; thương mại dịch vụ ngày càng phát triển; đời sống tinh thần của nhân dân được nâng lên. Sự phát triển ấy đang là niềm động viên, khích lệ để Khánh Thiện tiếp tục phát huy truyền thống cách mạng, đoàn kết, nỗ lực vươn lên, xây dựng quê hương ngày càng giàu đẹp.</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Khánh Thiện không chỉ là nơi có truyền thống văn hóa lâu đời mà còn giàu truyền thống cách mạng với nhiều dấu ấn lịch sử; năm 2002 xã được công nhận là xã "Anh hùng lực lượng vũ trang nhân dân". Lịch sử Đảng bộ xã Khánh Thiện ghi: Vào thời kỳ Mặt trận Dân chủ Đông Dương (1936 - 1939), hòa chung với cuộc đấu tranh đòi dân sinh, dân chủ trong cả nước, nhân dân Khánh Thiện đã hăng hái đứng lên "đấu tranh lấy ruộng phe, ruộng giáp chia cho dân" như ở thôn Hiếu Thiện, Bồng Hải.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Năm 1938 đã nổ ra cuộc đấu tranh chống thực dân Pháp và tay sai về thu thuế ở chợ Xanh, cuộc đấu tranh giành thắng lợi làm nhân dân thêm phấn khởi tin vào sức mình và cổ vũ các phong trào khác tiến lên như phong trào truyền bá chữ quốc ngữ, chống chủ trương nhổ lúa trồng đay của phát xít Nhật.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Cuối năm 1944 đầu năm 1945, cao trào kháng Nhật cứu nước lên mạnh, một số tù chính trị bị quản thúc ở Yên Khánh (trong đó có con em Khánh Thiện) bí mật tập hợp xây dựng phong trào yêu nước, tích cực tuyên truyền giác ngộ lòng yêu nước cho nhân dân.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Tháng 4/1945, một số thanh niên yêu nước ở Hiếu Thiện bí mật vận động giành quyền lãnh đạo hợp pháp trong "thanh niên đoàn", hướng các hoạt động của thanh niên vào chuẩn bị khởi nghĩa giành chính quyền. Truyền thống yêu nước, kiên cường đó đã được nuôi dưỡng, nhen nhóm trong những thế hệ kế cận.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 xml:space="preserve">Dẫn chúng tôi đến thăm đền Thôn Ba, nơi ra đời chi bộ Đảng đầu tiên ở Khánh Thiện, cũng là tiền thân của Đảng bộ xã Khánh Thiện sau này, bác Hoàng Văn Tuấn, hội viên Hội Cựu chiến binh, Chủ tịch Hội Khuyến học xã Khánh Thiện năm nay đã </w:t>
      </w:r>
      <w:r w:rsidRPr="00C2642D">
        <w:rPr>
          <w:rFonts w:ascii="Times New Roman" w:eastAsia="Times New Roman" w:hAnsi="Times New Roman" w:cs="Times New Roman"/>
          <w:color w:val="222222"/>
          <w:spacing w:val="-3"/>
          <w:sz w:val="28"/>
          <w:szCs w:val="28"/>
        </w:rPr>
        <w:lastRenderedPageBreak/>
        <w:t>tròn 50 năm tuổi Đảng cho biết: Ngày 11/9/1947 chi bộ Đảng đầu tiên ở Khánh Thiện được thành lập với 4 đảng viên, đã lãnh đạo nhân dân vượt qua mọi khó khăn, thử thách, kiên cường phối hợp chặt chẽ cùng bộ đội đánh giặc bảo vệ quê hương. Cũng từ đó, cán bộ hoạt động cách mạng đã lấy đền Thôn Ba làm cái nôi để phát triển lực lượng, xây dựng tổ chức, là nơi họp bàn, lãnh đạo nhân dân kháng chiến, chống giặc.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Để giáo dục truyền thống yêu nước, lòng tự hào dân tộc, hàng năm vào các ngày kỷ niệm lớn của đất nước, Hội Cựu chiến binh xã thường tổ chức các buổi giao lưu, tiếp lửa truyền thống cho thế hệ trẻ về tinh thần chiến đấu của quân và dân xã Khánh Thiện trong các cuộc kháng chiến chống quân xâm lược, để tuổi trẻ biết trân trọng thành quả cách mạng, từ đó nỗ lực góp sức mình xây dựng quê hương, đất nước.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Trải qua các cuộc kháng chiến bảo vệ Tổ quốc, xã Khánh Thiện có 145 liệt sĩ, 12 Bà mẹ Việt Nam Anh hùng, 204 thương, bệnh binh; gần 400 cựu chiến binh… Tiếp nối truyền thống cha ông, trong quá trình xây dựng và phát triển, Đảng bộ, chính quyền và nhân dân Khánh Thiện luôn đoàn kết, nỗ lực vươn lên, xây dựng quê hương ngày càng giàu đẹp. Đặc biệt trong quá trình thực hiện mục tiêu quốc gia xây dựng NTM, Khánh Thiện luôn là một trong những đơn vị đi đầu của tỉnhĐồng chí Phạm Hồng Quang, Chủ tịch UBND xã Khánh Thiện cho biết: Năm 2013, Khánh Thiện đã về đích NTM, năm 2019 Khánh Thiện được tỉnh công nhận xã đạt chuẩn NTM kiểu mẫu. Từ đó đến nay, Khánh Thiện luôn quan tâm nâng cao đời sống vật chất và tinh thần của nhân dân; đầu tư nâng cấp các tuyến đường, nhà văn hóa; cải tạo cảnh quan môi trường, tiếp tục nâng cao các tiêu chí NTM kiểu mẫu.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Để tạo bước đột phá trong phát triển kinh tế, nâng cao đời sống nhân dân, hàng năm, Đảng ủy xã đã ban hành nghị quyết chuyên đề về phát triển kinh tế - xã hội. Trong phát triển sản xuất nông nghiệp, xã tập trung chỉ đạo ứng dụng tiến bộ khoa học kỹ thuật; mở rộng diện tích lúa hữu cơ chất lượng cao; cải tạo ao hồ để phát triển các con có giá trị kinh tế cao, như mô hình nuôi ốc nhồi, giúp người dân từng bước nâng cao thu nhập. Bên cạnh đó, ngành nghề tiểu thủ công nghiệp và dịch vụ tiếp tục được xã quan tâm mở rộng và kinh doanh phát triển, nhất là nghề ẩm thực, cây cảnh.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Hiện xã đang tích cực xây dựng Đề án phát triển du lịch nông thôn gắn với xây dựng NTM giai đoạn 2023 - 2030, định hướng đến năm 2040 dựa vào các thế mạnh của địa phương là làng nghề ẩm thực và văn hóa tâm linh, hứa hẹn tạo ra không gian mới cho khu dân cư và nâng cao đời sống, thu nhập cho nhân dân.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Vừa qua, UBND xã đã lựa chọn 2 sản phẩm ẩm thực của xã để đề nghị các cấp có thẩm quyền xem xét và công nhận sản phẩm OCOP của địa phương, qua đó góp phần nâng cao tầm vóc, vị thế của Khánh Thiện. Từ việc thúc đẩy đa dạng các ngành nghề ở địa phương, đời sống của nhân dân trong xã nâng cao rõ rệt.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Đến nay, thu nhập bình quân của xã đạt 71 triệu đồng/người/năm. Cùng với đó, Khánh Thiện cũng chú trọng xây dựng cơ sở vật chất trường học, nâng cao chất lượng giáo dục; quan tâm chăm sóc sức khỏe cho nhân dân; đẩy mạnh cải cách thủ tục hành chính... Đồng thời, tích cực xã hội hóa công tác trợ giúp những hoàn cảnh khó khăn, góp phần xóa đói giảm nghèo.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Tự hào trước sự đổi thay của quê hương, Bà Phạm Thị Hoa (thôn Phú Hậu) phấn khởi cho biết: Khánh Thiện giờ đây đã đổi thay nhiều lắm so với những năm trước đây. Rõ thấy nhất là những con đường được bê tông hóa phẳng lỳ cùng những hàng cây xanh, hàng hoa nối dài, ngập tràn màu sắc làm cho cảnh sắc nông thôn thêm tươi mới, đầy sức sống. </w:t>
      </w:r>
    </w:p>
    <w:p w:rsidR="00C2642D" w:rsidRPr="00C2642D" w:rsidRDefault="00C2642D" w:rsidP="00821FD9">
      <w:pPr>
        <w:shd w:val="clear" w:color="auto" w:fill="FCFCFC"/>
        <w:spacing w:after="120" w:line="360" w:lineRule="auto"/>
        <w:ind w:firstLine="720"/>
        <w:jc w:val="both"/>
        <w:rPr>
          <w:rFonts w:ascii="Times New Roman" w:eastAsia="Times New Roman" w:hAnsi="Times New Roman" w:cs="Times New Roman"/>
          <w:color w:val="222222"/>
          <w:spacing w:val="-3"/>
          <w:sz w:val="28"/>
          <w:szCs w:val="28"/>
        </w:rPr>
      </w:pPr>
      <w:r w:rsidRPr="00C2642D">
        <w:rPr>
          <w:rFonts w:ascii="Times New Roman" w:eastAsia="Times New Roman" w:hAnsi="Times New Roman" w:cs="Times New Roman"/>
          <w:color w:val="222222"/>
          <w:spacing w:val="-3"/>
          <w:sz w:val="28"/>
          <w:szCs w:val="28"/>
        </w:rPr>
        <w:t>Từ khi có những tuyến đường sạch đẹp như vậy, người già chăm đi bộ, đạp xe, tập thể dục nhiều hơn; thanh thiếu niên thì thích thú chụp ảnh, vui chơi... Bên cạnh đó, các công trình điện, trường học, trạm y tế phục vụ đời sống dân sinh cũng ngày càng phát triển. Nhiều ngôi nhà được xây mới, sửa chữa, quy hoạch lại khang trang, sạch đẹp… Quê hương được như ngày hôm nay là quá mừng, chúng tôi sẽ tiếp tục cố gắng gìn giữ và phát triển hơn nữa. Những kết quả đạt được hôm nay là tiền đề để Đảng bộ, chính quyền và nhân dân Khánh Thiện tiếp tục viết tiếp trang sử đầy tự hào của quê hương trong thời kỳ đổi mới. </w:t>
      </w:r>
    </w:p>
    <w:p w:rsidR="00A10D1F" w:rsidRDefault="00A10D1F"/>
    <w:sectPr w:rsidR="00A10D1F" w:rsidSect="00C2642D">
      <w:pgSz w:w="11907" w:h="16840"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2642D"/>
    <w:rsid w:val="00821FD9"/>
    <w:rsid w:val="00A10D1F"/>
    <w:rsid w:val="00C2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1F"/>
  </w:style>
  <w:style w:type="paragraph" w:styleId="Heading1">
    <w:name w:val="heading 1"/>
    <w:basedOn w:val="Normal"/>
    <w:link w:val="Heading1Char"/>
    <w:uiPriority w:val="9"/>
    <w:qFormat/>
    <w:rsid w:val="00C264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4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642D"/>
    <w:rPr>
      <w:color w:val="0000FF"/>
      <w:u w:val="single"/>
    </w:rPr>
  </w:style>
  <w:style w:type="paragraph" w:styleId="NormalWeb">
    <w:name w:val="Normal (Web)"/>
    <w:basedOn w:val="Normal"/>
    <w:uiPriority w:val="99"/>
    <w:semiHidden/>
    <w:unhideWhenUsed/>
    <w:rsid w:val="00C26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C264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913920">
      <w:bodyDiv w:val="1"/>
      <w:marLeft w:val="0"/>
      <w:marRight w:val="0"/>
      <w:marTop w:val="0"/>
      <w:marBottom w:val="0"/>
      <w:divBdr>
        <w:top w:val="none" w:sz="0" w:space="0" w:color="auto"/>
        <w:left w:val="none" w:sz="0" w:space="0" w:color="auto"/>
        <w:bottom w:val="none" w:sz="0" w:space="0" w:color="auto"/>
        <w:right w:val="none" w:sz="0" w:space="0" w:color="auto"/>
      </w:divBdr>
      <w:divsChild>
        <w:div w:id="732890013">
          <w:marLeft w:val="0"/>
          <w:marRight w:val="0"/>
          <w:marTop w:val="0"/>
          <w:marBottom w:val="135"/>
          <w:divBdr>
            <w:top w:val="none" w:sz="0" w:space="0" w:color="auto"/>
            <w:left w:val="none" w:sz="0" w:space="0" w:color="auto"/>
            <w:bottom w:val="none" w:sz="0" w:space="0" w:color="auto"/>
            <w:right w:val="none" w:sz="0" w:space="0" w:color="auto"/>
          </w:divBdr>
        </w:div>
        <w:div w:id="910504728">
          <w:marLeft w:val="0"/>
          <w:marRight w:val="0"/>
          <w:marTop w:val="0"/>
          <w:marBottom w:val="120"/>
          <w:divBdr>
            <w:top w:val="none" w:sz="0" w:space="0" w:color="auto"/>
            <w:left w:val="none" w:sz="0" w:space="0" w:color="auto"/>
            <w:bottom w:val="none" w:sz="0" w:space="0" w:color="auto"/>
            <w:right w:val="none" w:sz="0" w:space="0" w:color="auto"/>
          </w:divBdr>
          <w:divsChild>
            <w:div w:id="549414721">
              <w:marLeft w:val="0"/>
              <w:marRight w:val="240"/>
              <w:marTop w:val="0"/>
              <w:marBottom w:val="0"/>
              <w:divBdr>
                <w:top w:val="none" w:sz="0" w:space="0" w:color="auto"/>
                <w:left w:val="none" w:sz="0" w:space="0" w:color="auto"/>
                <w:bottom w:val="none" w:sz="0" w:space="0" w:color="auto"/>
                <w:right w:val="none" w:sz="0" w:space="0" w:color="auto"/>
              </w:divBdr>
            </w:div>
            <w:div w:id="1111432053">
              <w:marLeft w:val="0"/>
              <w:marRight w:val="240"/>
              <w:marTop w:val="0"/>
              <w:marBottom w:val="0"/>
              <w:divBdr>
                <w:top w:val="none" w:sz="0" w:space="0" w:color="auto"/>
                <w:left w:val="none" w:sz="0" w:space="0" w:color="auto"/>
                <w:bottom w:val="none" w:sz="0" w:space="0" w:color="auto"/>
                <w:right w:val="none" w:sz="0" w:space="0" w:color="auto"/>
              </w:divBdr>
            </w:div>
            <w:div w:id="2038310963">
              <w:marLeft w:val="0"/>
              <w:marRight w:val="240"/>
              <w:marTop w:val="0"/>
              <w:marBottom w:val="0"/>
              <w:divBdr>
                <w:top w:val="none" w:sz="0" w:space="0" w:color="auto"/>
                <w:left w:val="none" w:sz="0" w:space="0" w:color="auto"/>
                <w:bottom w:val="none" w:sz="0" w:space="0" w:color="auto"/>
                <w:right w:val="none" w:sz="0" w:space="0" w:color="auto"/>
              </w:divBdr>
            </w:div>
          </w:divsChild>
        </w:div>
        <w:div w:id="615604786">
          <w:marLeft w:val="0"/>
          <w:marRight w:val="0"/>
          <w:marTop w:val="0"/>
          <w:marBottom w:val="150"/>
          <w:divBdr>
            <w:top w:val="none" w:sz="0" w:space="0" w:color="auto"/>
            <w:left w:val="none" w:sz="0" w:space="0" w:color="auto"/>
            <w:bottom w:val="none" w:sz="0" w:space="0" w:color="auto"/>
            <w:right w:val="none" w:sz="0" w:space="0" w:color="auto"/>
          </w:divBdr>
        </w:div>
        <w:div w:id="969165996">
          <w:marLeft w:val="0"/>
          <w:marRight w:val="0"/>
          <w:marTop w:val="0"/>
          <w:marBottom w:val="150"/>
          <w:divBdr>
            <w:top w:val="none" w:sz="0" w:space="0" w:color="auto"/>
            <w:left w:val="none" w:sz="0" w:space="0" w:color="auto"/>
            <w:bottom w:val="none" w:sz="0" w:space="0" w:color="auto"/>
            <w:right w:val="none" w:sz="0" w:space="0" w:color="auto"/>
          </w:divBdr>
        </w:div>
        <w:div w:id="1974285283">
          <w:marLeft w:val="0"/>
          <w:marRight w:val="0"/>
          <w:marTop w:val="0"/>
          <w:marBottom w:val="150"/>
          <w:divBdr>
            <w:top w:val="none" w:sz="0" w:space="0" w:color="auto"/>
            <w:left w:val="none" w:sz="0" w:space="0" w:color="auto"/>
            <w:bottom w:val="none" w:sz="0" w:space="0" w:color="auto"/>
            <w:right w:val="none" w:sz="0" w:space="0" w:color="auto"/>
          </w:divBdr>
        </w:div>
        <w:div w:id="73066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oninhbinh.org.vn/doi-thay-o-vung-que-cach-mang-khanh-thien/d202308180835568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2023-08-22T08:03:00Z</dcterms:created>
  <dcterms:modified xsi:type="dcterms:W3CDTF">2023-08-22T08:06:00Z</dcterms:modified>
</cp:coreProperties>
</file>